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8F" w:rsidRPr="002762DC" w:rsidRDefault="004C6DD9" w:rsidP="00B07269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FF0000"/>
          <w:sz w:val="32"/>
        </w:rPr>
        <w:t>PONAVLJANJE IN UTRJEVANJE – KROG IN NJEGOVI DELI</w:t>
      </w:r>
    </w:p>
    <w:p w:rsidR="008E3942" w:rsidRDefault="008E3942" w:rsidP="008E3942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565CBD" w:rsidRPr="002762DC" w:rsidRDefault="000E06AF" w:rsidP="008E3942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  <w:bookmarkStart w:id="0" w:name="formulap"/>
    </w:p>
    <w:bookmarkEnd w:id="0"/>
    <w:p w:rsidR="009B48A8" w:rsidRPr="00A27911" w:rsidRDefault="00A27911" w:rsidP="008E3942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Ponovi in utrdi znanje o krogu in njegovih delih.</w:t>
      </w:r>
    </w:p>
    <w:p w:rsidR="008E3942" w:rsidRPr="008E3942" w:rsidRDefault="008E3942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</w:pPr>
    </w:p>
    <w:p w:rsidR="00565CBD" w:rsidRPr="002762DC" w:rsidRDefault="00565CBD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Kratka ponovitev:</w:t>
      </w:r>
    </w:p>
    <w:p w:rsidR="00565CBD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Obseg kroga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4"/>
            <w:lang w:eastAsia="sl-SI"/>
          </w:rPr>
          <m:t>o=2πr</m:t>
        </m:r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DA6A8F" w:rsidRPr="002762DC" w:rsidRDefault="00DA6A8F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Cs w:val="23"/>
        </w:rPr>
        <w:t>Dolžina krožnega loka</w:t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l=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πrα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180°</m:t>
            </m:r>
          </m:den>
        </m:f>
      </m:oMath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 xml:space="preserve">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013E7E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Ploščina kroga: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p=π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…)</w:t>
      </w:r>
    </w:p>
    <w:p w:rsidR="00B07269" w:rsidRPr="002762DC" w:rsidRDefault="00B07269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</w:t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loščina krožnega izseka</w:t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2F5496" w:themeColor="accent1" w:themeShade="BF"/>
                    <w:sz w:val="24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360°</m:t>
            </m:r>
          </m:den>
        </m:f>
      </m:oMath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</m:oMath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…)</w:t>
      </w:r>
    </w:p>
    <w:p w:rsidR="00565CBD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Približna vrednost števila pi: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π≐3,14≐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F5496" w:themeColor="accent1" w:themeShade="BF"/>
                <w:sz w:val="24"/>
                <w:szCs w:val="24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7</m:t>
            </m:r>
          </m:den>
        </m:f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  <w:t>(nima enote)</w:t>
      </w:r>
    </w:p>
    <w:p w:rsidR="00535966" w:rsidRDefault="00535966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535966" w:rsidRDefault="00535966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53596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V učbeniku reši »Špela se preizkusi« na strani 176.</w:t>
      </w:r>
    </w:p>
    <w:p w:rsidR="0040068E" w:rsidRPr="0040068E" w:rsidRDefault="0040068E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0068E">
        <w:rPr>
          <w:rFonts w:ascii="Times New Roman" w:eastAsiaTheme="minorEastAsia" w:hAnsi="Times New Roman" w:cs="Times New Roman"/>
          <w:sz w:val="24"/>
          <w:szCs w:val="24"/>
          <w:lang w:eastAsia="sl-SI"/>
        </w:rPr>
        <w:t>Če ne uspeš rešiti vseh nalog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(poskusi rešiti vsaj 5</w:t>
      </w:r>
      <w:r w:rsidRPr="0040068E">
        <w:rPr>
          <w:rFonts w:ascii="Times New Roman" w:eastAsiaTheme="minorEastAsia" w:hAnsi="Times New Roman" w:cs="Times New Roman"/>
          <w:sz w:val="24"/>
          <w:szCs w:val="24"/>
          <w:lang w:eastAsia="sl-SI"/>
        </w:rPr>
        <w:t>), si kako pusti še za naslednje dni.</w:t>
      </w:r>
    </w:p>
    <w:p w:rsidR="00535966" w:rsidRDefault="00535966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535966" w:rsidRDefault="0053596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br w:type="page"/>
      </w:r>
    </w:p>
    <w:p w:rsidR="0040068E" w:rsidRPr="0040068E" w:rsidRDefault="0040068E">
      <w:pPr>
        <w:rPr>
          <w:rFonts w:ascii="Times New Roman" w:eastAsiaTheme="minorEastAsia" w:hAnsi="Times New Roman" w:cs="Times New Roman"/>
          <w:i/>
          <w:sz w:val="24"/>
          <w:szCs w:val="24"/>
          <w:lang w:eastAsia="sl-SI"/>
        </w:rPr>
      </w:pPr>
      <w:r w:rsidRPr="0040068E">
        <w:rPr>
          <w:rFonts w:ascii="Times New Roman" w:eastAsiaTheme="minorEastAsia" w:hAnsi="Times New Roman" w:cs="Times New Roman"/>
          <w:i/>
          <w:sz w:val="24"/>
          <w:szCs w:val="24"/>
          <w:lang w:eastAsia="sl-SI"/>
        </w:rPr>
        <w:lastRenderedPageBreak/>
        <w:t>Rešitve:</w:t>
      </w:r>
    </w:p>
    <w:p w:rsidR="0040068E" w:rsidRPr="00535966" w:rsidRDefault="00535966" w:rsidP="0040068E">
      <w:pPr>
        <w:spacing w:before="100" w:beforeAutospacing="1" w:after="27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535966"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698761" cy="7715250"/>
            <wp:effectExtent l="0" t="0" r="6985" b="0"/>
            <wp:docPr id="3" name="Slika 3" descr="C:\Users\Uporabnik1\Pictures\krog in krožnica\spela se preizkusi resitve krog in deli kr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Pictures\krog in krožnica\spela se preizkusi resitve krog in deli kr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59" cy="77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0068E" w:rsidRPr="00535966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58"/>
    <w:multiLevelType w:val="hybridMultilevel"/>
    <w:tmpl w:val="0EB232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574"/>
    <w:multiLevelType w:val="hybridMultilevel"/>
    <w:tmpl w:val="2AE2A6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84D"/>
    <w:multiLevelType w:val="hybridMultilevel"/>
    <w:tmpl w:val="2B326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5DAF"/>
    <w:multiLevelType w:val="hybridMultilevel"/>
    <w:tmpl w:val="8B9C4C5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0C6C"/>
    <w:multiLevelType w:val="hybridMultilevel"/>
    <w:tmpl w:val="6D6E9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200D"/>
    <w:multiLevelType w:val="hybridMultilevel"/>
    <w:tmpl w:val="875ECC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6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13E7E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27F9"/>
    <w:rsid w:val="000F57B6"/>
    <w:rsid w:val="00103493"/>
    <w:rsid w:val="00172A0F"/>
    <w:rsid w:val="00182320"/>
    <w:rsid w:val="001968E6"/>
    <w:rsid w:val="001A2619"/>
    <w:rsid w:val="001A5FAC"/>
    <w:rsid w:val="001D525F"/>
    <w:rsid w:val="001D7A0E"/>
    <w:rsid w:val="001F4BBC"/>
    <w:rsid w:val="00230DF2"/>
    <w:rsid w:val="00254753"/>
    <w:rsid w:val="002762DC"/>
    <w:rsid w:val="002E3CB6"/>
    <w:rsid w:val="002E6789"/>
    <w:rsid w:val="00337210"/>
    <w:rsid w:val="003510F1"/>
    <w:rsid w:val="003957E3"/>
    <w:rsid w:val="003A043A"/>
    <w:rsid w:val="003C0068"/>
    <w:rsid w:val="003E604C"/>
    <w:rsid w:val="003F5075"/>
    <w:rsid w:val="0040068E"/>
    <w:rsid w:val="004630F5"/>
    <w:rsid w:val="004C6DD9"/>
    <w:rsid w:val="004D2D54"/>
    <w:rsid w:val="004F4555"/>
    <w:rsid w:val="00514A9B"/>
    <w:rsid w:val="0052422F"/>
    <w:rsid w:val="00527052"/>
    <w:rsid w:val="00535966"/>
    <w:rsid w:val="00540803"/>
    <w:rsid w:val="00565827"/>
    <w:rsid w:val="00565CBD"/>
    <w:rsid w:val="005C2BEC"/>
    <w:rsid w:val="005E00EF"/>
    <w:rsid w:val="005E613E"/>
    <w:rsid w:val="005F09D2"/>
    <w:rsid w:val="0060669D"/>
    <w:rsid w:val="00607704"/>
    <w:rsid w:val="0064518C"/>
    <w:rsid w:val="00653BF3"/>
    <w:rsid w:val="00675CF5"/>
    <w:rsid w:val="006A0E60"/>
    <w:rsid w:val="006C6C17"/>
    <w:rsid w:val="006E66BB"/>
    <w:rsid w:val="00706C78"/>
    <w:rsid w:val="007154A4"/>
    <w:rsid w:val="00725168"/>
    <w:rsid w:val="00726476"/>
    <w:rsid w:val="00736494"/>
    <w:rsid w:val="007556D2"/>
    <w:rsid w:val="007801E5"/>
    <w:rsid w:val="007C4F6D"/>
    <w:rsid w:val="007E23AA"/>
    <w:rsid w:val="00803A6D"/>
    <w:rsid w:val="008209F2"/>
    <w:rsid w:val="008A6D0D"/>
    <w:rsid w:val="008E3942"/>
    <w:rsid w:val="00962973"/>
    <w:rsid w:val="00997A96"/>
    <w:rsid w:val="009A5605"/>
    <w:rsid w:val="009A7D3E"/>
    <w:rsid w:val="009B48A8"/>
    <w:rsid w:val="009D4E7A"/>
    <w:rsid w:val="00A04E36"/>
    <w:rsid w:val="00A15804"/>
    <w:rsid w:val="00A27911"/>
    <w:rsid w:val="00A831BC"/>
    <w:rsid w:val="00A83A4B"/>
    <w:rsid w:val="00B07269"/>
    <w:rsid w:val="00B1746E"/>
    <w:rsid w:val="00B200FC"/>
    <w:rsid w:val="00B71A69"/>
    <w:rsid w:val="00BA56B5"/>
    <w:rsid w:val="00BC4B41"/>
    <w:rsid w:val="00BD03C1"/>
    <w:rsid w:val="00BE7994"/>
    <w:rsid w:val="00C03A58"/>
    <w:rsid w:val="00C4792F"/>
    <w:rsid w:val="00C8522B"/>
    <w:rsid w:val="00C92E82"/>
    <w:rsid w:val="00C93DB4"/>
    <w:rsid w:val="00C9412A"/>
    <w:rsid w:val="00CA6D32"/>
    <w:rsid w:val="00CB5935"/>
    <w:rsid w:val="00CD1682"/>
    <w:rsid w:val="00CF32DE"/>
    <w:rsid w:val="00D35A3D"/>
    <w:rsid w:val="00D502DE"/>
    <w:rsid w:val="00D73E95"/>
    <w:rsid w:val="00DA6A8F"/>
    <w:rsid w:val="00DB37F6"/>
    <w:rsid w:val="00DD66BE"/>
    <w:rsid w:val="00E13A6E"/>
    <w:rsid w:val="00E17403"/>
    <w:rsid w:val="00E47424"/>
    <w:rsid w:val="00E52B15"/>
    <w:rsid w:val="00E85FD9"/>
    <w:rsid w:val="00E927F9"/>
    <w:rsid w:val="00EA06AA"/>
    <w:rsid w:val="00EA7199"/>
    <w:rsid w:val="00EB207D"/>
    <w:rsid w:val="00EC3FE6"/>
    <w:rsid w:val="00EF1BB6"/>
    <w:rsid w:val="00EF2DB1"/>
    <w:rsid w:val="00F2146B"/>
    <w:rsid w:val="00FB207F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ECB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79460A-5328-4FEA-8518-E8036D5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3</cp:revision>
  <dcterms:created xsi:type="dcterms:W3CDTF">2020-04-07T19:15:00Z</dcterms:created>
  <dcterms:modified xsi:type="dcterms:W3CDTF">2020-04-07T19:28:00Z</dcterms:modified>
</cp:coreProperties>
</file>